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Ишчи гуруҳ аъзолари жойларга чиқиб ўрганишлар ўтказди</w:t>
      </w:r>
      <w:bookmarkEnd w:id="1"/>
    </w:p>
    <w:p>
      <w:pPr/>
      <w:r>
        <w:rPr/>
        <w:t xml:space="preserve">2023 йил 28 январида Чимбой туманига ҚорақалпоғистонРеспубликаси Оила ва хотин-қизлар қўмитаси раиси ўринбосари Г.Халмуратова,Қорақалпоғистон Республикаси Бандлик ва Меҳнат муносабатлари вазирлигинингишсизларни ҳисобга олиш, ишга жойлаштириш ва ижтимоий қўллаб-қувватлаш шуъбасимудири Ш.Атаевлар  ишчи гуруҳ аъзолариташриф буюриб, аҳолининг яшаш шароитлари, туманнинг куз-қиш мавсумигатайёргарлик кўриш соҳаси, соғлиқни сақлаш соҳаси, аҳолининг бандлигинитаъминлаш соҳаси, айниқса “Аёллар дафтари”га киритилган аёлларнинг бандлигиниўрганиб, соҳаларда учраётган муаммолар ва уларнинг ечими учун кўрилаётган чоралар бўйича жойларга чиқибўрганишлар ўтказди.</w:t>
      </w:r>
    </w:p>
    <w:p>
      <w:pPr/>
      <w:r>
        <w:pict>
          <v:shape type="#_x0000_t75" style="width:1280pt; height:9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1280pt; height:96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pict>
          <v:shape type="#_x0000_t75" style="width:1280pt; height:96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pict>
          <v:shape type="#_x0000_t75" style="width:1280pt; height:96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2024-03-28T16:34:25+05:00</dcterms:created>
  <dcterms:modified xsi:type="dcterms:W3CDTF">2024-03-28T16:34:25+05:00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